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jpeg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57528" w14:textId="77777777" w:rsidR="00B20DF9" w:rsidRDefault="003B5463">
      <w:pPr>
        <w:pStyle w:val="Title"/>
        <w:jc w:val="center"/>
      </w:pPr>
      <w:r>
        <w:t>स्वर्ण</w:t>
      </w:r>
      <w:r>
        <w:t xml:space="preserve"> </w:t>
      </w:r>
      <w:r>
        <w:t>उड़ान</w:t>
      </w:r>
      <w:r>
        <w:t xml:space="preserve"> - GOLDEN JUBILEE SCHOLARSHIPS</w:t>
      </w:r>
    </w:p>
    <w:p w14:paraId="456C3A6D" w14:textId="77777777" w:rsidR="00B20DF9" w:rsidRDefault="003B5463">
      <w:pPr>
        <w:jc w:val="center"/>
      </w:pPr>
      <w:r>
        <w:t>Half a Century of Excellence. A Future Full of Opportunities.</w:t>
      </w:r>
      <w:r>
        <w:br/>
      </w:r>
    </w:p>
    <w:p w14:paraId="640A3898" w14:textId="77777777" w:rsidR="00B20DF9" w:rsidRDefault="003B5463">
      <w:pPr>
        <w:pStyle w:val="Heading1"/>
        <w:jc w:val="center"/>
      </w:pPr>
      <w:r>
        <w:t>UDAAN SCHOLARSHIP 2026</w:t>
      </w:r>
    </w:p>
    <w:p w14:paraId="772A069E" w14:textId="77777777" w:rsidR="00B20DF9" w:rsidRDefault="003B5463">
      <w:pPr>
        <w:jc w:val="center"/>
      </w:pPr>
      <w:r>
        <w:t>Admissions Open – Limited Scholarships Available!</w:t>
      </w:r>
      <w:r>
        <w:br/>
      </w:r>
    </w:p>
    <w:p w14:paraId="224CCEB7" w14:textId="77777777" w:rsidR="00B20DF9" w:rsidRDefault="003B5463">
      <w:pPr>
        <w:jc w:val="center"/>
      </w:pPr>
      <w:r>
        <w:t>First Come, First Serve Basis</w:t>
      </w:r>
      <w:r>
        <w:br/>
        <w:t>100 Scholarships</w:t>
      </w:r>
      <w:r>
        <w:br/>
      </w:r>
    </w:p>
    <w:p w14:paraId="77A30AEF" w14:textId="77777777" w:rsidR="00B20DF9" w:rsidRDefault="003B5463">
      <w:pPr>
        <w:pStyle w:val="Heading2"/>
      </w:pPr>
      <w:r>
        <w:t>Who Can Apply?</w:t>
      </w:r>
    </w:p>
    <w:p w14:paraId="44E76577" w14:textId="77777777" w:rsidR="00B20DF9" w:rsidRDefault="003B5463">
      <w:r>
        <w:t>• Students admitted/enrolled in the course</w:t>
      </w:r>
    </w:p>
    <w:p w14:paraId="7C2C5C9F" w14:textId="77777777" w:rsidR="00B20DF9" w:rsidRDefault="003B5463">
      <w:r>
        <w:t>• Students who have completed admission formalities</w:t>
      </w:r>
    </w:p>
    <w:p w14:paraId="4CEA2A29" w14:textId="77777777" w:rsidR="00B20DF9" w:rsidRDefault="003B5463">
      <w:r>
        <w:t>• No strict or complex eligibility criteria</w:t>
      </w:r>
    </w:p>
    <w:p w14:paraId="4E603E09" w14:textId="77777777" w:rsidR="00B20DF9" w:rsidRDefault="003B5463">
      <w:pPr>
        <w:pStyle w:val="Heading2"/>
      </w:pPr>
      <w:r>
        <w:t>Scholarship Slabs (Tuition Fee Waiver)</w:t>
      </w:r>
    </w:p>
    <w:p w14:paraId="5D38C29F" w14:textId="77777777" w:rsidR="00B20DF9" w:rsidRDefault="003B5463">
      <w:r>
        <w:t>• Up to 25% Fee Waiver – Early applicants / first confirmed admissions</w:t>
      </w:r>
    </w:p>
    <w:p w14:paraId="658F486B" w14:textId="77777777" w:rsidR="00B20DF9" w:rsidRDefault="003B5463">
      <w:r>
        <w:t>• Up to 15% Fee Waiver – Next set of eligible admissions</w:t>
      </w:r>
    </w:p>
    <w:p w14:paraId="44DA17F9" w14:textId="77777777" w:rsidR="00B20DF9" w:rsidRDefault="003B5463">
      <w:r>
        <w:t>• Up to 10% Fee Waiver – Remaining eligible admissions (subject to availability)</w:t>
      </w:r>
    </w:p>
    <w:p w14:paraId="7DD682E5" w14:textId="77777777" w:rsidR="00B20DF9" w:rsidRDefault="003B5463">
      <w:r>
        <w:t>• Merit Bonus: Additional up to 5% concession for students with strong academic merit (at the discretion of the Institute)</w:t>
      </w:r>
    </w:p>
    <w:p w14:paraId="29688A6C" w14:textId="77777777" w:rsidR="00B20DF9" w:rsidRDefault="003B5463">
      <w:pPr>
        <w:pStyle w:val="Heading2"/>
      </w:pPr>
      <w:r>
        <w:t>Important Points</w:t>
      </w:r>
    </w:p>
    <w:p w14:paraId="2A93150C" w14:textId="77777777" w:rsidR="00B20DF9" w:rsidRDefault="003B5463">
      <w:r>
        <w:t>• Scholarships are limited and allotted on First Come, First Serve basis</w:t>
      </w:r>
    </w:p>
    <w:p w14:paraId="679B2F98" w14:textId="77777777" w:rsidR="00B20DF9" w:rsidRDefault="003B5463">
      <w:r>
        <w:t>• Applicable only on tuition fee</w:t>
      </w:r>
    </w:p>
    <w:p w14:paraId="477DC9F0" w14:textId="77777777" w:rsidR="00B20DF9" w:rsidRDefault="003B5463">
      <w:r>
        <w:t>• Cannot be combined with any other scheme unless permitted in writing</w:t>
      </w:r>
    </w:p>
    <w:p w14:paraId="3FB8CF5C" w14:textId="77777777" w:rsidR="00B20DF9" w:rsidRDefault="003B5463">
      <w:r>
        <w:t>• Subject to document verification and availability of slots</w:t>
      </w:r>
    </w:p>
    <w:p w14:paraId="2FF7C7BA" w14:textId="77777777" w:rsidR="00B20DF9" w:rsidRDefault="003B5463">
      <w:r>
        <w:t>• Final decision rests with the Institute / Competent Authority</w:t>
      </w:r>
    </w:p>
    <w:p w14:paraId="4FB5F31A" w14:textId="77777777" w:rsidR="00B20DF9" w:rsidRDefault="003B5463">
      <w:r>
        <w:t>• The Institute reserves the right to modify or withdraw the scheme at any time</w:t>
      </w:r>
    </w:p>
    <w:p w14:paraId="123BFFB2" w14:textId="77777777" w:rsidR="00B20DF9" w:rsidRDefault="003B5463">
      <w:pPr>
        <w:jc w:val="center"/>
      </w:pPr>
      <w:r>
        <w:br/>
        <w:t>Apply Now – Don’t Miss the Opportunity!</w:t>
      </w:r>
      <w:r>
        <w:br/>
      </w:r>
    </w:p>
    <w:sectPr w:rsidR="00B20DF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46904828">
    <w:abstractNumId w:val="8"/>
  </w:num>
  <w:num w:numId="2" w16cid:durableId="1363358434">
    <w:abstractNumId w:val="6"/>
  </w:num>
  <w:num w:numId="3" w16cid:durableId="656693469">
    <w:abstractNumId w:val="5"/>
  </w:num>
  <w:num w:numId="4" w16cid:durableId="969093873">
    <w:abstractNumId w:val="4"/>
  </w:num>
  <w:num w:numId="5" w16cid:durableId="1011640247">
    <w:abstractNumId w:val="7"/>
  </w:num>
  <w:num w:numId="6" w16cid:durableId="572742455">
    <w:abstractNumId w:val="3"/>
  </w:num>
  <w:num w:numId="7" w16cid:durableId="1577669029">
    <w:abstractNumId w:val="2"/>
  </w:num>
  <w:num w:numId="8" w16cid:durableId="1381443685">
    <w:abstractNumId w:val="1"/>
  </w:num>
  <w:num w:numId="9" w16cid:durableId="1437866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9"/>
  <w:proofState w:spelling="clean" w:grammar="clean"/>
  <w:revisionView w:inkAnnotations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3053"/>
    <w:rsid w:val="00034616"/>
    <w:rsid w:val="0006063C"/>
    <w:rsid w:val="0015074B"/>
    <w:rsid w:val="0029639D"/>
    <w:rsid w:val="00326F90"/>
    <w:rsid w:val="003B5463"/>
    <w:rsid w:val="00AA1D8D"/>
    <w:rsid w:val="00B20DF9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32C6D3"/>
  <w14:defaultImageDpi w14:val="300"/>
  <w15:docId w15:val="{115C3A90-7911-374B-B17E-569F84F5B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 /><Relationship Id="rId7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ntTable" Target="fontTable.xml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nalini joshi</cp:lastModifiedBy>
  <cp:revision>2</cp:revision>
  <dcterms:created xsi:type="dcterms:W3CDTF">2026-02-07T12:22:00Z</dcterms:created>
  <dcterms:modified xsi:type="dcterms:W3CDTF">2026-02-07T12:22:00Z</dcterms:modified>
  <cp:category/>
</cp:coreProperties>
</file>